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69" w:rsidRDefault="00622169" w:rsidP="00823C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Россия, Пермский край, город Пермь, МАОУ «СОШ №27», 8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класс, 15 лет</w:t>
      </w:r>
    </w:p>
    <w:p w:rsidR="00622169" w:rsidRPr="00622169" w:rsidRDefault="00622169" w:rsidP="00823CF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22169">
        <w:rPr>
          <w:rFonts w:ascii="Times New Roman" w:hAnsi="Times New Roman" w:cs="Times New Roman"/>
          <w:b/>
          <w:sz w:val="32"/>
          <w:szCs w:val="32"/>
        </w:rPr>
        <w:t>Дорога в прошлое</w:t>
      </w:r>
    </w:p>
    <w:bookmarkEnd w:id="0"/>
    <w:p w:rsidR="00823CFC" w:rsidRDefault="00823CFC" w:rsidP="00823C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произведением </w:t>
      </w:r>
      <w:r w:rsidRPr="00775F3A">
        <w:rPr>
          <w:rFonts w:ascii="Times New Roman" w:hAnsi="Times New Roman" w:cs="Times New Roman"/>
          <w:sz w:val="28"/>
          <w:szCs w:val="28"/>
        </w:rPr>
        <w:t>«Капитанская дочка»</w:t>
      </w:r>
      <w:r>
        <w:rPr>
          <w:rFonts w:ascii="Times New Roman" w:hAnsi="Times New Roman" w:cs="Times New Roman"/>
          <w:sz w:val="28"/>
          <w:szCs w:val="28"/>
        </w:rPr>
        <w:t xml:space="preserve"> началась еще в 1832 году. Александр Сергеевич обращался к разным секретным материалам о восстании Емельяна Пугачева. И в 1833 году Пушкин даже ездил в те места, где происходило восстание и общался с современниками событий.</w:t>
      </w:r>
    </w:p>
    <w:p w:rsidR="00823CFC" w:rsidRDefault="00823CFC" w:rsidP="00823C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из собранных материалов Александр Сергеевич написал «Историю Пугачева», но пр</w:t>
      </w:r>
      <w:r w:rsidR="002009BC">
        <w:rPr>
          <w:rFonts w:ascii="Times New Roman" w:hAnsi="Times New Roman" w:cs="Times New Roman"/>
          <w:sz w:val="28"/>
          <w:szCs w:val="28"/>
        </w:rPr>
        <w:t>одолжал работу над этой темой</w:t>
      </w:r>
      <w:r>
        <w:rPr>
          <w:rFonts w:ascii="Times New Roman" w:hAnsi="Times New Roman" w:cs="Times New Roman"/>
          <w:sz w:val="28"/>
          <w:szCs w:val="28"/>
        </w:rPr>
        <w:t>, и 19 октября 1836 года работа была завершена. За месяц до гибели поэта «Капитанская дочка» была напечатана.</w:t>
      </w:r>
    </w:p>
    <w:p w:rsidR="00823CFC" w:rsidRDefault="00823CFC" w:rsidP="00823C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произведения - бунт Пугачева</w:t>
      </w:r>
      <w:r w:rsidR="002009BC">
        <w:rPr>
          <w:rFonts w:ascii="Times New Roman" w:hAnsi="Times New Roman" w:cs="Times New Roman"/>
          <w:sz w:val="28"/>
          <w:szCs w:val="28"/>
        </w:rPr>
        <w:t xml:space="preserve"> против царской власти</w:t>
      </w:r>
      <w:r>
        <w:rPr>
          <w:rFonts w:ascii="Times New Roman" w:hAnsi="Times New Roman" w:cs="Times New Roman"/>
          <w:sz w:val="28"/>
          <w:szCs w:val="28"/>
        </w:rPr>
        <w:t xml:space="preserve">. Вместе с героями: Петром Гриневым, семьей капитана Миронова – мы проживаем яркие и в то же время трагические события российской истории. Цель моей работы – рассмотреть духовно-нравственные ценности, близкие автору и его персонажам. </w:t>
      </w:r>
    </w:p>
    <w:p w:rsidR="00823CFC" w:rsidRDefault="00823CFC" w:rsidP="00823C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первая духовно-нравственная ценность, которая, на мой взгляд</w:t>
      </w:r>
      <w:r w:rsidR="00200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основополагающей, - это человеколюбие, гуманность, уважительное отношение к человеку независимо от его социального положения.  В качестве примера приведу эпизод на постоялом дворе, когда в благодарность вожатому Гринев отдает свой заячий тулуп: «Хорошо, сказал я хладнокровно,- если не хочешь дать полтину, вынь ему что-нибудь из моего платья. Он одет слишком легко. Дай ему мой заячий тулуп». Но Савельич говорит Петру этого не делать: «Зачем ему тулуп? Он его пропьет, собака, в первом кабаке». Петр Андреевич его не слушает и отдает вожатому тулуп. Для Гринева вожатый не «пьяница» и не «собака», о человек. Эта доброта к людям в скором времени вернется к Гриневу. </w:t>
      </w:r>
    </w:p>
    <w:p w:rsidR="00823CFC" w:rsidRDefault="0054567A" w:rsidP="005456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для автора является умение хранить честь и достойно</w:t>
      </w:r>
      <w:r w:rsidR="00200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выполнять долг</w:t>
      </w:r>
      <w:r w:rsidR="00823CFC">
        <w:rPr>
          <w:rFonts w:ascii="Times New Roman" w:hAnsi="Times New Roman" w:cs="Times New Roman"/>
          <w:sz w:val="28"/>
          <w:szCs w:val="28"/>
        </w:rPr>
        <w:t>. В качестве примера хочу привести слова отца Гринева: «Служи верно, кому присягнешь помни пословицу «Береги</w:t>
      </w:r>
      <w:r w:rsidR="00823CFC" w:rsidRPr="00643545">
        <w:t xml:space="preserve"> </w:t>
      </w:r>
      <w:r w:rsidR="00823CFC" w:rsidRPr="00643545">
        <w:rPr>
          <w:rFonts w:ascii="Times New Roman" w:hAnsi="Times New Roman" w:cs="Times New Roman"/>
          <w:sz w:val="28"/>
          <w:szCs w:val="28"/>
        </w:rPr>
        <w:t xml:space="preserve">платье </w:t>
      </w:r>
      <w:proofErr w:type="spellStart"/>
      <w:r w:rsidR="00823CFC" w:rsidRPr="00643545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="00823CFC">
        <w:rPr>
          <w:rFonts w:ascii="Times New Roman" w:hAnsi="Times New Roman" w:cs="Times New Roman"/>
          <w:sz w:val="28"/>
          <w:szCs w:val="28"/>
        </w:rPr>
        <w:t xml:space="preserve">, а честь смолоду». </w:t>
      </w:r>
      <w:r>
        <w:rPr>
          <w:rFonts w:ascii="Times New Roman" w:hAnsi="Times New Roman" w:cs="Times New Roman"/>
          <w:sz w:val="28"/>
          <w:szCs w:val="28"/>
        </w:rPr>
        <w:t>Петр, следуя совету отца, всегда дорожил своей честью</w:t>
      </w:r>
      <w:r w:rsidR="002009BC">
        <w:rPr>
          <w:rFonts w:ascii="Times New Roman" w:hAnsi="Times New Roman" w:cs="Times New Roman"/>
          <w:sz w:val="28"/>
          <w:szCs w:val="28"/>
        </w:rPr>
        <w:t xml:space="preserve"> и честью других людей</w:t>
      </w:r>
      <w:r>
        <w:rPr>
          <w:rFonts w:ascii="Times New Roman" w:hAnsi="Times New Roman" w:cs="Times New Roman"/>
          <w:sz w:val="28"/>
          <w:szCs w:val="28"/>
        </w:rPr>
        <w:t xml:space="preserve"> (когда отдавал долг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пошел на дуэль </w:t>
      </w:r>
      <w:r w:rsidR="00200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Швабриным, не захотел присягать Пугачеву и стремился к активным действиям против бунтаря в Оренбурге</w:t>
      </w:r>
      <w:r w:rsidR="002009BC">
        <w:rPr>
          <w:rFonts w:ascii="Times New Roman" w:hAnsi="Times New Roman" w:cs="Times New Roman"/>
          <w:sz w:val="28"/>
          <w:szCs w:val="28"/>
        </w:rPr>
        <w:t>, когда не назвал имени маши Мироновой, несмотря на то, что ему грозило серьезное наказание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09BC" w:rsidRDefault="0054567A" w:rsidP="005456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многих героев честь и долг оказываются превыше всего, важнее собственной жизни. Например,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Кузмич</w:t>
      </w:r>
      <w:proofErr w:type="spellEnd"/>
      <w:r w:rsidR="00823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смело и уверенно отвечает </w:t>
      </w:r>
      <w:r w:rsidR="00823CFC">
        <w:rPr>
          <w:rFonts w:ascii="Times New Roman" w:hAnsi="Times New Roman" w:cs="Times New Roman"/>
          <w:sz w:val="28"/>
          <w:szCs w:val="28"/>
        </w:rPr>
        <w:t xml:space="preserve">Пугачеву: «Ты мне не государь, ты вор и самозванец!» Эти же слова сказал Иван </w:t>
      </w:r>
      <w:proofErr w:type="spellStart"/>
      <w:r w:rsidR="00823CFC">
        <w:rPr>
          <w:rFonts w:ascii="Times New Roman" w:hAnsi="Times New Roman" w:cs="Times New Roman"/>
          <w:sz w:val="28"/>
          <w:szCs w:val="28"/>
        </w:rPr>
        <w:t>Игнатьич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О</w:t>
      </w:r>
      <w:r w:rsidR="00823CFC">
        <w:rPr>
          <w:rFonts w:ascii="Times New Roman" w:hAnsi="Times New Roman" w:cs="Times New Roman"/>
          <w:sz w:val="28"/>
          <w:szCs w:val="28"/>
        </w:rPr>
        <w:t>ба были повешены.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CFC" w:rsidRDefault="0054567A" w:rsidP="005456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 был повторить слова капитан Миронова и Гринев, переход на сторону восставших для офицера был немыслим: «Нет. Я присягал императрице: тебе служить не могу». Петр – благородный человек в отличие от предателя Швабрина, который ценил и берег только собственную жизнь.</w:t>
      </w:r>
    </w:p>
    <w:p w:rsidR="00823CFC" w:rsidRDefault="00823CFC" w:rsidP="005456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ценность, о которой я хочу сказать</w:t>
      </w:r>
      <w:r w:rsidR="0054567A">
        <w:rPr>
          <w:rFonts w:ascii="Times New Roman" w:hAnsi="Times New Roman" w:cs="Times New Roman"/>
          <w:sz w:val="28"/>
          <w:szCs w:val="28"/>
        </w:rPr>
        <w:t xml:space="preserve"> – жизнь по </w:t>
      </w:r>
      <w:proofErr w:type="gramStart"/>
      <w:r w:rsidR="0054567A">
        <w:rPr>
          <w:rFonts w:ascii="Times New Roman" w:hAnsi="Times New Roman" w:cs="Times New Roman"/>
          <w:sz w:val="28"/>
          <w:szCs w:val="28"/>
        </w:rPr>
        <w:t xml:space="preserve">совести,  </w:t>
      </w:r>
      <w:r>
        <w:rPr>
          <w:rFonts w:ascii="Times New Roman" w:hAnsi="Times New Roman" w:cs="Times New Roman"/>
          <w:sz w:val="28"/>
          <w:szCs w:val="28"/>
        </w:rPr>
        <w:t>честность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искренность</w:t>
      </w:r>
      <w:r w:rsidR="0054567A">
        <w:rPr>
          <w:rFonts w:ascii="Times New Roman" w:hAnsi="Times New Roman" w:cs="Times New Roman"/>
          <w:sz w:val="28"/>
          <w:szCs w:val="28"/>
        </w:rPr>
        <w:t xml:space="preserve"> в общении</w:t>
      </w:r>
      <w:r>
        <w:rPr>
          <w:rFonts w:ascii="Times New Roman" w:hAnsi="Times New Roman" w:cs="Times New Roman"/>
          <w:sz w:val="28"/>
          <w:szCs w:val="28"/>
        </w:rPr>
        <w:t>. В качестве примера приведу разговор Гринева и Пугачева: «Сам знаешь, не моя воля: велят пойти против тебя-пойду, делать нечего». Петр все</w:t>
      </w:r>
      <w:r w:rsidR="0054567A">
        <w:rPr>
          <w:rFonts w:ascii="Times New Roman" w:hAnsi="Times New Roman" w:cs="Times New Roman"/>
          <w:sz w:val="28"/>
          <w:szCs w:val="28"/>
        </w:rPr>
        <w:t>гда был искренен, именно этим Гринев смог расположить к себе</w:t>
      </w:r>
      <w:r>
        <w:rPr>
          <w:rFonts w:ascii="Times New Roman" w:hAnsi="Times New Roman" w:cs="Times New Roman"/>
          <w:sz w:val="28"/>
          <w:szCs w:val="28"/>
        </w:rPr>
        <w:t xml:space="preserve"> Пугачева: «Так уж и быть, казнить так казнить, миловать так миловать». </w:t>
      </w:r>
    </w:p>
    <w:p w:rsidR="00823CFC" w:rsidRDefault="00823CFC" w:rsidP="004C56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ценность</w:t>
      </w:r>
      <w:r w:rsidR="0054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это, конечно же, </w:t>
      </w:r>
      <w:r w:rsidR="0054567A">
        <w:rPr>
          <w:rFonts w:ascii="Times New Roman" w:hAnsi="Times New Roman" w:cs="Times New Roman"/>
          <w:sz w:val="28"/>
          <w:szCs w:val="28"/>
        </w:rPr>
        <w:t xml:space="preserve">прекраснейшее из чувств - </w:t>
      </w:r>
      <w:r>
        <w:rPr>
          <w:rFonts w:ascii="Times New Roman" w:hAnsi="Times New Roman" w:cs="Times New Roman"/>
          <w:sz w:val="28"/>
          <w:szCs w:val="28"/>
        </w:rPr>
        <w:t xml:space="preserve">любовь. </w:t>
      </w:r>
      <w:r w:rsidR="0054567A">
        <w:rPr>
          <w:rFonts w:ascii="Times New Roman" w:hAnsi="Times New Roman" w:cs="Times New Roman"/>
          <w:sz w:val="28"/>
          <w:szCs w:val="28"/>
        </w:rPr>
        <w:t>Гринев по-настоящему любил Марью Миронову</w:t>
      </w:r>
      <w:r>
        <w:rPr>
          <w:rFonts w:ascii="Times New Roman" w:hAnsi="Times New Roman" w:cs="Times New Roman"/>
          <w:sz w:val="28"/>
          <w:szCs w:val="28"/>
        </w:rPr>
        <w:t xml:space="preserve">: «Милая Марья Ивановна, будьте моею женою, согласись на 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И Маша отвечала ему взаимностью: «Успокойтесь. Поберегите себя хоть для меня». Эти чувства действительно очень сильны!</w:t>
      </w:r>
      <w:r w:rsidR="0054567A">
        <w:rPr>
          <w:rFonts w:ascii="Times New Roman" w:hAnsi="Times New Roman" w:cs="Times New Roman"/>
          <w:sz w:val="28"/>
          <w:szCs w:val="28"/>
        </w:rPr>
        <w:t xml:space="preserve"> Ради этого чувства герои готовы на самоотверженные поступки</w:t>
      </w:r>
      <w:r w:rsidR="002009BC">
        <w:rPr>
          <w:rFonts w:ascii="Times New Roman" w:hAnsi="Times New Roman" w:cs="Times New Roman"/>
          <w:sz w:val="28"/>
          <w:szCs w:val="28"/>
        </w:rPr>
        <w:t xml:space="preserve"> (даже обращение к императрице ради спасения возлюбленного, и сделала это Маша, «трусиха», как говорила о ней Василиса Егоровна. Нет! Маша не трусиха, она достойная дочь своего отца!)</w:t>
      </w:r>
      <w:r w:rsidR="0054567A">
        <w:rPr>
          <w:rFonts w:ascii="Times New Roman" w:hAnsi="Times New Roman" w:cs="Times New Roman"/>
          <w:sz w:val="28"/>
          <w:szCs w:val="28"/>
        </w:rPr>
        <w:t xml:space="preserve">. </w:t>
      </w:r>
      <w:r w:rsidR="004C56DD">
        <w:rPr>
          <w:rFonts w:ascii="Times New Roman" w:hAnsi="Times New Roman" w:cs="Times New Roman"/>
          <w:sz w:val="28"/>
          <w:szCs w:val="28"/>
        </w:rPr>
        <w:t xml:space="preserve">Однако испытывая взаимное чувство, герои остаются верными мнению старших, проявляют к ним уважение. Марья говорит: «Бог лучше знает, что нам надобно. Покоримся воле божией». Без согласия родителей </w:t>
      </w:r>
      <w:r w:rsidR="002009BC">
        <w:rPr>
          <w:rFonts w:ascii="Times New Roman" w:hAnsi="Times New Roman" w:cs="Times New Roman"/>
          <w:sz w:val="28"/>
          <w:szCs w:val="28"/>
        </w:rPr>
        <w:t xml:space="preserve">героиня </w:t>
      </w:r>
      <w:r w:rsidR="004C56DD">
        <w:rPr>
          <w:rFonts w:ascii="Times New Roman" w:hAnsi="Times New Roman" w:cs="Times New Roman"/>
          <w:sz w:val="28"/>
          <w:szCs w:val="28"/>
        </w:rPr>
        <w:t xml:space="preserve">не желает выходить замуж за Гринева. </w:t>
      </w:r>
    </w:p>
    <w:p w:rsidR="00823CFC" w:rsidRDefault="004C56DD" w:rsidP="004C56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на смелые и отважные поступки – отличительная </w:t>
      </w:r>
      <w:r w:rsidR="002009BC">
        <w:rPr>
          <w:rFonts w:ascii="Times New Roman" w:hAnsi="Times New Roman" w:cs="Times New Roman"/>
          <w:sz w:val="28"/>
          <w:szCs w:val="28"/>
        </w:rPr>
        <w:t>черта героя</w:t>
      </w:r>
      <w:r>
        <w:rPr>
          <w:rFonts w:ascii="Times New Roman" w:hAnsi="Times New Roman" w:cs="Times New Roman"/>
          <w:sz w:val="28"/>
          <w:szCs w:val="28"/>
        </w:rPr>
        <w:t xml:space="preserve"> повести.</w:t>
      </w:r>
      <w:r w:rsidR="00823CFC">
        <w:rPr>
          <w:rFonts w:ascii="Times New Roman" w:hAnsi="Times New Roman" w:cs="Times New Roman"/>
          <w:sz w:val="28"/>
          <w:szCs w:val="28"/>
        </w:rPr>
        <w:t xml:space="preserve"> Когда Петр получает письмо от Маши, в котором она просит помочь ей не выходить замуж за Швабрина</w:t>
      </w:r>
      <w:r>
        <w:rPr>
          <w:rFonts w:ascii="Times New Roman" w:hAnsi="Times New Roman" w:cs="Times New Roman"/>
          <w:sz w:val="28"/>
          <w:szCs w:val="28"/>
        </w:rPr>
        <w:t>, он пытает</w:t>
      </w:r>
      <w:r w:rsidR="002009B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обратиться за помощью к генералу,</w:t>
      </w:r>
      <w:r w:rsidR="002009BC">
        <w:rPr>
          <w:rFonts w:ascii="Times New Roman" w:hAnsi="Times New Roman" w:cs="Times New Roman"/>
          <w:sz w:val="28"/>
          <w:szCs w:val="28"/>
        </w:rPr>
        <w:t xml:space="preserve"> но,</w:t>
      </w:r>
      <w:r>
        <w:rPr>
          <w:rFonts w:ascii="Times New Roman" w:hAnsi="Times New Roman" w:cs="Times New Roman"/>
          <w:sz w:val="28"/>
          <w:szCs w:val="28"/>
        </w:rPr>
        <w:t xml:space="preserve"> не получив поддержки, решается ехать в полном одиночестве. Ради любви Петр готов на все</w:t>
      </w:r>
      <w:r w:rsidR="00823CFC">
        <w:rPr>
          <w:rFonts w:ascii="Times New Roman" w:hAnsi="Times New Roman" w:cs="Times New Roman"/>
          <w:sz w:val="28"/>
          <w:szCs w:val="28"/>
        </w:rPr>
        <w:t>.</w:t>
      </w:r>
    </w:p>
    <w:p w:rsidR="00823CFC" w:rsidRDefault="004C56DD" w:rsidP="00200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Великой добродетелью в жизни человека является милосердие. </w:t>
      </w:r>
      <w:r w:rsidR="00823CFC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 xml:space="preserve"> не только дарует Гриневу жизнь, отвечая добром на добро, но и </w:t>
      </w:r>
      <w:r w:rsidR="00823CFC">
        <w:rPr>
          <w:rFonts w:ascii="Times New Roman" w:hAnsi="Times New Roman" w:cs="Times New Roman"/>
          <w:sz w:val="28"/>
          <w:szCs w:val="28"/>
        </w:rPr>
        <w:t>решает помочь Петру в спасении Маши: «Твоя невеста! Что ж ты сразу не сказал?» Есть, оказывается, в этом человеке</w:t>
      </w:r>
      <w:r>
        <w:rPr>
          <w:rFonts w:ascii="Times New Roman" w:hAnsi="Times New Roman" w:cs="Times New Roman"/>
          <w:sz w:val="28"/>
          <w:szCs w:val="28"/>
        </w:rPr>
        <w:t>, пролившем столько крови, душа!</w:t>
      </w:r>
    </w:p>
    <w:p w:rsidR="00823CFC" w:rsidRDefault="004C56DD" w:rsidP="00823CF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произведение</w:t>
      </w:r>
      <w:r w:rsidR="002009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Пушкин утверждает еще одну ценность – важность каждой человеческой жизни</w:t>
      </w:r>
      <w:r w:rsidR="0006110D">
        <w:rPr>
          <w:rFonts w:ascii="Times New Roman" w:hAnsi="Times New Roman" w:cs="Times New Roman"/>
          <w:sz w:val="28"/>
          <w:szCs w:val="28"/>
        </w:rPr>
        <w:t xml:space="preserve">. Вспомним слова </w:t>
      </w:r>
      <w:r w:rsidR="00823CFC">
        <w:rPr>
          <w:rFonts w:ascii="Times New Roman" w:hAnsi="Times New Roman" w:cs="Times New Roman"/>
          <w:sz w:val="28"/>
          <w:szCs w:val="28"/>
        </w:rPr>
        <w:t>Пушкина: «Не приведи Бог видеть русский бунт бессмысленный и беспощадный». Для Пушкина дорога человеческая жизнь, ведь это гл</w:t>
      </w:r>
      <w:r w:rsidR="002009BC">
        <w:rPr>
          <w:rFonts w:ascii="Times New Roman" w:hAnsi="Times New Roman" w:cs="Times New Roman"/>
          <w:sz w:val="28"/>
          <w:szCs w:val="28"/>
        </w:rPr>
        <w:t>авное, что есть на земле</w:t>
      </w:r>
      <w:r w:rsidR="00823CFC">
        <w:rPr>
          <w:rFonts w:ascii="Times New Roman" w:hAnsi="Times New Roman" w:cs="Times New Roman"/>
          <w:sz w:val="28"/>
          <w:szCs w:val="28"/>
        </w:rPr>
        <w:t>!</w:t>
      </w:r>
      <w:r w:rsidR="0006110D">
        <w:rPr>
          <w:rFonts w:ascii="Times New Roman" w:hAnsi="Times New Roman" w:cs="Times New Roman"/>
          <w:sz w:val="28"/>
          <w:szCs w:val="28"/>
        </w:rPr>
        <w:t xml:space="preserve"> Именно поэтому он осуждает оба борющихся лагеря за жестокость и кровопролитие. А калмыцкой сказкой, которую рассказывает Пугачев, утверждает мысль о том, что убивать, забирать человеческие жизни – это и есть </w:t>
      </w:r>
      <w:r w:rsidR="002009BC">
        <w:rPr>
          <w:rFonts w:ascii="Times New Roman" w:hAnsi="Times New Roman" w:cs="Times New Roman"/>
          <w:sz w:val="28"/>
          <w:szCs w:val="28"/>
        </w:rPr>
        <w:t>«</w:t>
      </w:r>
      <w:r w:rsidR="0006110D">
        <w:rPr>
          <w:rFonts w:ascii="Times New Roman" w:hAnsi="Times New Roman" w:cs="Times New Roman"/>
          <w:sz w:val="28"/>
          <w:szCs w:val="28"/>
        </w:rPr>
        <w:t>клевать мертвечину</w:t>
      </w:r>
      <w:r w:rsidR="002009BC">
        <w:rPr>
          <w:rFonts w:ascii="Times New Roman" w:hAnsi="Times New Roman" w:cs="Times New Roman"/>
          <w:sz w:val="28"/>
          <w:szCs w:val="28"/>
        </w:rPr>
        <w:t>»</w:t>
      </w:r>
      <w:r w:rsidR="0006110D">
        <w:rPr>
          <w:rFonts w:ascii="Times New Roman" w:hAnsi="Times New Roman" w:cs="Times New Roman"/>
          <w:sz w:val="28"/>
          <w:szCs w:val="28"/>
        </w:rPr>
        <w:t>.</w:t>
      </w:r>
    </w:p>
    <w:p w:rsidR="00823CFC" w:rsidRPr="00775F3A" w:rsidRDefault="0006110D" w:rsidP="00061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заключение</w:t>
      </w:r>
      <w:r w:rsidR="00823CFC">
        <w:rPr>
          <w:rFonts w:ascii="Times New Roman" w:hAnsi="Times New Roman" w:cs="Times New Roman"/>
          <w:sz w:val="28"/>
          <w:szCs w:val="28"/>
        </w:rPr>
        <w:t xml:space="preserve"> хочу сказать, что д</w:t>
      </w:r>
      <w:r w:rsidR="00823CFC" w:rsidRPr="00473930">
        <w:rPr>
          <w:rFonts w:ascii="Times New Roman" w:hAnsi="Times New Roman" w:cs="Times New Roman"/>
          <w:sz w:val="28"/>
          <w:szCs w:val="28"/>
        </w:rPr>
        <w:t>уховно-нравственные ценности в произведении «Капитанская дочка»</w:t>
      </w:r>
      <w:r w:rsidR="00823CFC">
        <w:rPr>
          <w:rFonts w:ascii="Times New Roman" w:hAnsi="Times New Roman" w:cs="Times New Roman"/>
          <w:sz w:val="28"/>
          <w:szCs w:val="28"/>
        </w:rPr>
        <w:t xml:space="preserve"> показаны д</w:t>
      </w:r>
      <w:r>
        <w:rPr>
          <w:rFonts w:ascii="Times New Roman" w:hAnsi="Times New Roman" w:cs="Times New Roman"/>
          <w:sz w:val="28"/>
          <w:szCs w:val="28"/>
        </w:rPr>
        <w:t xml:space="preserve">ля того, что научить читателей </w:t>
      </w:r>
      <w:r w:rsidR="00823CFC">
        <w:rPr>
          <w:rFonts w:ascii="Times New Roman" w:hAnsi="Times New Roman" w:cs="Times New Roman"/>
          <w:sz w:val="28"/>
          <w:szCs w:val="28"/>
        </w:rPr>
        <w:t>быть всегда преданными, честными</w:t>
      </w:r>
      <w:r>
        <w:rPr>
          <w:rFonts w:ascii="Times New Roman" w:hAnsi="Times New Roman" w:cs="Times New Roman"/>
          <w:sz w:val="28"/>
          <w:szCs w:val="28"/>
        </w:rPr>
        <w:t>, добрыми и храбрыми, в</w:t>
      </w:r>
      <w:r w:rsidR="00823CFC">
        <w:rPr>
          <w:rFonts w:ascii="Times New Roman" w:hAnsi="Times New Roman" w:cs="Times New Roman"/>
          <w:sz w:val="28"/>
          <w:szCs w:val="28"/>
        </w:rPr>
        <w:t>сегда добиваться поставленной цели</w:t>
      </w:r>
      <w:r>
        <w:rPr>
          <w:rFonts w:ascii="Times New Roman" w:hAnsi="Times New Roman" w:cs="Times New Roman"/>
          <w:sz w:val="28"/>
          <w:szCs w:val="28"/>
        </w:rPr>
        <w:t xml:space="preserve">, сохранять лучшие человеческие качества. </w:t>
      </w:r>
      <w:r w:rsidR="00823CFC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823CFC" w:rsidRPr="004446FE">
        <w:rPr>
          <w:rFonts w:ascii="Times New Roman" w:hAnsi="Times New Roman" w:cs="Times New Roman"/>
          <w:sz w:val="28"/>
          <w:szCs w:val="28"/>
        </w:rPr>
        <w:t>«Капитанская дочка»</w:t>
      </w:r>
      <w:r w:rsidR="00823CFC">
        <w:rPr>
          <w:rFonts w:ascii="Times New Roman" w:hAnsi="Times New Roman" w:cs="Times New Roman"/>
          <w:sz w:val="28"/>
          <w:szCs w:val="28"/>
        </w:rPr>
        <w:t xml:space="preserve"> мне очень понравилось! Думаю, что буду перечитывать эту повесть снова и снова.</w:t>
      </w:r>
    </w:p>
    <w:p w:rsidR="005A4DD1" w:rsidRPr="005A4DD1" w:rsidRDefault="005A4DD1" w:rsidP="0006110D">
      <w:pPr>
        <w:rPr>
          <w:rFonts w:ascii="Times New Roman" w:hAnsi="Times New Roman" w:cs="Times New Roman"/>
          <w:sz w:val="28"/>
          <w:szCs w:val="28"/>
        </w:rPr>
      </w:pPr>
    </w:p>
    <w:sectPr w:rsidR="005A4DD1" w:rsidRPr="005A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1"/>
    <w:rsid w:val="0006110D"/>
    <w:rsid w:val="002009BC"/>
    <w:rsid w:val="004C56DD"/>
    <w:rsid w:val="00515C18"/>
    <w:rsid w:val="0054567A"/>
    <w:rsid w:val="005A4DD1"/>
    <w:rsid w:val="00622169"/>
    <w:rsid w:val="00722AEC"/>
    <w:rsid w:val="00823CFC"/>
    <w:rsid w:val="00953325"/>
    <w:rsid w:val="00D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4688D-50F2-49A6-A535-9FC059A0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Косовских</dc:creator>
  <cp:keywords/>
  <dc:description/>
  <cp:lastModifiedBy>Яна Косовских</cp:lastModifiedBy>
  <cp:revision>6</cp:revision>
  <dcterms:created xsi:type="dcterms:W3CDTF">2018-02-16T19:19:00Z</dcterms:created>
  <dcterms:modified xsi:type="dcterms:W3CDTF">2018-02-24T13:20:00Z</dcterms:modified>
</cp:coreProperties>
</file>